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西北</w:t>
      </w:r>
      <w:r>
        <w:t>工业大学</w:t>
      </w:r>
      <w:r>
        <w:rPr>
          <w:rFonts w:hint="eastAsia"/>
        </w:rPr>
        <w:t>20</w:t>
      </w:r>
      <w:r>
        <w:t>22-2023</w:t>
      </w:r>
      <w:r>
        <w:rPr>
          <w:rFonts w:hint="eastAsia"/>
        </w:rPr>
        <w:t>春季</w:t>
      </w:r>
      <w:r>
        <w:t>学期</w:t>
      </w:r>
    </w:p>
    <w:tbl>
      <w:tblPr>
        <w:tblStyle w:val="6"/>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3865"/>
        <w:gridCol w:w="954"/>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rFonts w:ascii="宋体" w:hAnsi="宋体"/>
              </w:rPr>
            </w:pPr>
            <w:r>
              <w:rPr>
                <w:rFonts w:hint="eastAsia" w:ascii="宋体" w:hAnsi="宋体"/>
              </w:rPr>
              <w:t>学号</w:t>
            </w:r>
          </w:p>
        </w:tc>
        <w:tc>
          <w:tcPr>
            <w:tcW w:w="3865" w:type="dxa"/>
          </w:tcPr>
          <w:p>
            <w:pPr>
              <w:spacing w:line="360" w:lineRule="auto"/>
              <w:rPr>
                <w:rFonts w:hint="default" w:ascii="宋体" w:hAnsi="宋体" w:eastAsia="宋体"/>
                <w:lang w:val="en-US" w:eastAsia="zh-CN"/>
              </w:rPr>
            </w:pPr>
            <w:r>
              <w:rPr>
                <w:rFonts w:hint="eastAsia" w:ascii="宋体" w:hAnsi="宋体"/>
                <w:lang w:val="en-US" w:eastAsia="zh-CN"/>
              </w:rPr>
              <w:t>2020302904</w:t>
            </w:r>
          </w:p>
        </w:tc>
        <w:tc>
          <w:tcPr>
            <w:tcW w:w="954" w:type="dxa"/>
          </w:tcPr>
          <w:p>
            <w:pPr>
              <w:spacing w:line="360" w:lineRule="auto"/>
              <w:rPr>
                <w:rFonts w:ascii="宋体" w:hAnsi="宋体"/>
              </w:rPr>
            </w:pPr>
            <w:r>
              <w:rPr>
                <w:rFonts w:hint="eastAsia" w:ascii="宋体" w:hAnsi="宋体"/>
              </w:rPr>
              <w:t>班级</w:t>
            </w:r>
          </w:p>
        </w:tc>
        <w:tc>
          <w:tcPr>
            <w:tcW w:w="3827" w:type="dxa"/>
          </w:tcPr>
          <w:p>
            <w:pPr>
              <w:spacing w:line="360" w:lineRule="auto"/>
              <w:rPr>
                <w:rFonts w:hint="default" w:ascii="宋体" w:hAnsi="宋体" w:eastAsia="宋体"/>
                <w:lang w:val="en-US" w:eastAsia="zh-CN"/>
              </w:rPr>
            </w:pPr>
            <w:r>
              <w:rPr>
                <w:rFonts w:hint="eastAsia" w:ascii="宋体" w:hAnsi="宋体"/>
                <w:lang w:val="en-US" w:eastAsia="zh-CN"/>
              </w:rPr>
              <w:t>SC012002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rFonts w:ascii="宋体" w:hAnsi="宋体"/>
              </w:rPr>
            </w:pPr>
            <w:r>
              <w:rPr>
                <w:rFonts w:hint="eastAsia" w:ascii="宋体" w:hAnsi="宋体"/>
              </w:rPr>
              <w:t>姓名</w:t>
            </w:r>
          </w:p>
        </w:tc>
        <w:tc>
          <w:tcPr>
            <w:tcW w:w="3865" w:type="dxa"/>
          </w:tcPr>
          <w:p>
            <w:pPr>
              <w:spacing w:line="360" w:lineRule="auto"/>
              <w:rPr>
                <w:rFonts w:hint="default" w:ascii="宋体" w:hAnsi="宋体" w:eastAsia="宋体"/>
                <w:lang w:val="en-US" w:eastAsia="zh-CN"/>
              </w:rPr>
            </w:pPr>
            <w:r>
              <w:rPr>
                <w:rFonts w:hint="eastAsia" w:ascii="宋体" w:hAnsi="宋体"/>
                <w:lang w:val="en-US" w:eastAsia="zh-CN"/>
              </w:rPr>
              <w:t>张兴帆</w:t>
            </w:r>
          </w:p>
        </w:tc>
        <w:tc>
          <w:tcPr>
            <w:tcW w:w="954" w:type="dxa"/>
          </w:tcPr>
          <w:p>
            <w:pPr>
              <w:spacing w:line="360" w:lineRule="auto"/>
              <w:rPr>
                <w:rFonts w:ascii="宋体" w:hAnsi="宋体"/>
              </w:rPr>
            </w:pPr>
            <w:r>
              <w:rPr>
                <w:rFonts w:hint="eastAsia" w:ascii="宋体" w:hAnsi="宋体"/>
              </w:rPr>
              <w:t>学院</w:t>
            </w:r>
          </w:p>
        </w:tc>
        <w:tc>
          <w:tcPr>
            <w:tcW w:w="3827" w:type="dxa"/>
          </w:tcPr>
          <w:p>
            <w:pPr>
              <w:spacing w:line="360" w:lineRule="auto"/>
              <w:rPr>
                <w:rFonts w:hint="default" w:ascii="宋体" w:hAnsi="宋体" w:eastAsia="宋体"/>
                <w:lang w:val="en-US" w:eastAsia="zh-CN"/>
              </w:rPr>
            </w:pPr>
            <w:r>
              <w:rPr>
                <w:rFonts w:hint="eastAsia" w:ascii="宋体" w:hAnsi="宋体"/>
                <w:lang w:val="en-US" w:eastAsia="zh-CN"/>
              </w:rPr>
              <w:t>网络空间安全学院</w:t>
            </w:r>
          </w:p>
        </w:tc>
      </w:tr>
    </w:tbl>
    <w:p>
      <w:pPr>
        <w:spacing w:line="360" w:lineRule="auto"/>
      </w:pPr>
      <w:r>
        <w:rPr>
          <w:rFonts w:hint="eastAsia"/>
        </w:rPr>
        <w:t>大学生信息素养课程作业</w:t>
      </w:r>
    </w:p>
    <w:tbl>
      <w:tblPr>
        <w:tblStyle w:val="6"/>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1"/>
        <w:gridCol w:w="7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3</w:t>
            </w:r>
          </w:p>
        </w:tc>
        <w:tc>
          <w:tcPr>
            <w:tcW w:w="1701" w:type="dxa"/>
          </w:tcPr>
          <w:p>
            <w:pPr>
              <w:spacing w:line="360" w:lineRule="auto"/>
              <w:rPr>
                <w:rFonts w:ascii="宋体" w:hAnsi="宋体"/>
              </w:rPr>
            </w:pPr>
            <w:r>
              <w:rPr>
                <w:rFonts w:hint="eastAsia" w:ascii="宋体" w:hAnsi="宋体"/>
              </w:rPr>
              <w:t>伦理学</w:t>
            </w:r>
          </w:p>
          <w:p>
            <w:pPr>
              <w:spacing w:line="360" w:lineRule="auto"/>
              <w:rPr>
                <w:rFonts w:ascii="宋体" w:hAnsi="宋体"/>
              </w:rPr>
            </w:pPr>
            <w:r>
              <w:rPr>
                <w:rFonts w:hint="eastAsia" w:ascii="宋体" w:hAnsi="宋体"/>
              </w:rPr>
              <w:t>【信息处理】</w:t>
            </w:r>
          </w:p>
        </w:tc>
        <w:tc>
          <w:tcPr>
            <w:tcW w:w="7229" w:type="dxa"/>
          </w:tcPr>
          <w:p>
            <w:pPr>
              <w:spacing w:line="360" w:lineRule="auto"/>
              <w:rPr>
                <w:rFonts w:ascii="宋体" w:hAnsi="宋体"/>
              </w:rPr>
            </w:pPr>
            <w:r>
              <w:rPr>
                <w:rFonts w:hint="eastAsia" w:ascii="宋体" w:hAnsi="宋体"/>
              </w:rPr>
              <w:t>借助</w:t>
            </w:r>
            <w:r>
              <w:rPr>
                <w:rFonts w:ascii="宋体" w:hAnsi="宋体"/>
              </w:rPr>
              <w:t>Explore Google Earth、Google Earth Studio、Timelapse、Google Earth Pro工具，查询塞罕坝、毛乌素沙漠治沙演进，要求截图或制作动画、视频</w:t>
            </w:r>
            <w:r>
              <w:rPr>
                <w:rFonts w:hint="eastAsia" w:ascii="宋体" w:hAnsi="宋体"/>
              </w:rPr>
              <w:t>。</w:t>
            </w:r>
          </w:p>
          <w:p>
            <w:pPr>
              <w:spacing w:line="360" w:lineRule="auto"/>
              <w:rPr>
                <w:rFonts w:ascii="宋体" w:hAnsi="宋体"/>
              </w:rPr>
            </w:pPr>
            <w:r>
              <w:rPr>
                <w:rFonts w:hint="eastAsia" w:ascii="宋体" w:hAnsi="宋体"/>
              </w:rPr>
              <w:t>【提示：可以使用截图、录制屏幕视频工具，例如</w:t>
            </w:r>
            <w:r>
              <w:rPr>
                <w:rFonts w:ascii="宋体" w:hAnsi="宋体"/>
              </w:rPr>
              <w:t>vokoscreenNG、Captura、ScreenToGif、Lightscreen</w:t>
            </w:r>
            <w:r>
              <w:rPr>
                <w:rFonts w:hint="eastAsia" w:ascii="宋体" w:hAnsi="宋体"/>
              </w:rPr>
              <w:t>】</w:t>
            </w:r>
          </w:p>
          <w:p>
            <w:pPr>
              <w:spacing w:line="360" w:lineRule="auto"/>
              <w:rPr>
                <w:rFonts w:ascii="宋体" w:hAnsi="宋体"/>
              </w:rPr>
            </w:pPr>
          </w:p>
          <w:p>
            <w:pPr>
              <w:spacing w:line="360" w:lineRule="auto"/>
              <w:rPr>
                <w:rFonts w:ascii="宋体" w:hAnsi="宋体"/>
              </w:rPr>
            </w:pPr>
            <w:r>
              <w:rPr>
                <w:rFonts w:hint="eastAsia" w:ascii="宋体" w:hAnsi="宋体"/>
              </w:rPr>
              <w:t>从地球诞生到现代社会的生态演进史，简述生态文明建设和绿色发展的重要性。</w:t>
            </w:r>
          </w:p>
        </w:tc>
      </w:tr>
    </w:tbl>
    <w:p>
      <w:pPr>
        <w:spacing w:line="360" w:lineRule="auto"/>
        <w:rPr>
          <w:rFonts w:hint="eastAsia"/>
        </w:rPr>
      </w:pPr>
      <w:r>
        <w:rPr>
          <w:rFonts w:hint="eastAsia"/>
        </w:rPr>
        <w:t>大学生信息素养作业答题</w:t>
      </w:r>
    </w:p>
    <w:p>
      <w:pPr>
        <w:spacing w:line="360" w:lineRule="auto"/>
        <w:rPr>
          <w:rFonts w:hint="eastAsia"/>
          <w:lang w:eastAsia="zh-CN"/>
        </w:rPr>
      </w:pPr>
      <w:r>
        <w:rPr>
          <w:rFonts w:hint="eastAsia"/>
          <w:lang w:eastAsia="zh-CN"/>
        </w:rPr>
        <w:t>【</w:t>
      </w:r>
      <w:r>
        <w:rPr>
          <w:rFonts w:hint="eastAsia"/>
          <w:lang w:val="en-US" w:eastAsia="zh-CN"/>
        </w:rPr>
        <w:t>回答</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从地球诞生到现代社会的生态演进史可以追溯到数十亿年前的地球形成和生命起源。随着时间的推移，地球上的生物逐渐演化和繁衍，形成了丰富多样的生态系统。然而，随着人类文明的发展和工业化进程，人类活动对生态环境造成了越来越大的影响，导致了生态系统的破坏和资源的过度利用。在这个过程中，生态文明建设和绿色发展的重要性变得愈发突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生态文明建设强调了人与自然的和谐共生，追求人类与自然环境的可持续发展。它强调了生态环境的保护、资源的合理利用和生态系统的恢复与重建。通过推动绿色技术创新、提倡低碳生活方式、加强环境治理和推动可持续发展等措施，生态文明建设旨在实现人类社会的可持续发展，并确保子孙后代能够享受良好的生态环境。</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绿色发展强调了经济增长与环境保护的协调发展。传统的经济增长模式往往以牺牲环境为代价，导致资源过度消耗、环境污染和生态破坏。绿色发展则主张通过创新技术、优化产业结构、节约资源和减少污染排放，实现经济的可持续增长和环境的保护。它强调了经济、社会和环境的协同发展，追求经济效益、社会公正和环境可持续性的有机结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生态文明建设和绿色发展的重要性</w:t>
      </w:r>
      <w:bookmarkStart w:id="0" w:name="_GoBack"/>
      <w:bookmarkEnd w:id="0"/>
      <w:r>
        <w:rPr>
          <w:rFonts w:hint="default" w:ascii="Times New Roman" w:hAnsi="Times New Roman" w:eastAsia="宋体" w:cs="Times New Roman"/>
          <w:sz w:val="24"/>
          <w:szCs w:val="24"/>
          <w:lang w:val="en-US" w:eastAsia="zh-CN"/>
        </w:rPr>
        <w:t>在于保护生态环境、提高人民生活质量、促进社会进步和确保地球的可持续发展。它们不仅关乎我们当代人的福祉，更关乎子孙后代的未来。只有通过转变发展方式、推动绿色发展和实施生态文明建设，我们才能实现经济的持续繁荣、社会的和谐稳定和地球的生态平衡。这需要全球各国共同努力，加强国际合作，制定和执行可持续发展的政策和措施，为我们的子孙后代创造一个更加美好的未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而塞罕坝林场建设和毛乌素沙漠的治沙成效都用生动的实践向我们证明人类是可以通过自己的力量来改变我们的地球生态的，我们可以通过几代人接续不断的努力来助力生态环境向着可持续发展的方向，向着有助于地球生态平衡的方向推进。</w:t>
      </w:r>
    </w:p>
    <w:p>
      <w:pPr>
        <w:spacing w:line="360" w:lineRule="auto"/>
        <w:rPr>
          <w:rFonts w:hint="eastAsia"/>
          <w:lang w:eastAsia="zh-CN"/>
        </w:rPr>
      </w:pPr>
      <w:r>
        <w:rPr>
          <w:rFonts w:hint="eastAsia"/>
          <w:lang w:eastAsia="zh-CN"/>
        </w:rPr>
        <w:t>【</w:t>
      </w:r>
      <w:r>
        <w:rPr>
          <w:rFonts w:hint="eastAsia"/>
          <w:lang w:val="en-US" w:eastAsia="zh-CN"/>
        </w:rPr>
        <w:t>截图</w:t>
      </w:r>
      <w:r>
        <w:rPr>
          <w:rFonts w:hint="eastAsia"/>
          <w:lang w:eastAsia="zh-CN"/>
        </w:rPr>
        <w:t>】</w:t>
      </w:r>
    </w:p>
    <w:p>
      <w:pPr>
        <w:spacing w:line="360" w:lineRule="auto"/>
        <w:rPr>
          <w:rFonts w:hint="eastAsia"/>
          <w:lang w:val="en-US" w:eastAsia="zh-CN"/>
        </w:rPr>
      </w:pPr>
      <w:r>
        <w:rPr>
          <w:rFonts w:hint="eastAsia"/>
          <w:lang w:val="en-US" w:eastAsia="zh-CN"/>
        </w:rPr>
        <w:t>1984年塞罕坝林场：</w:t>
      </w:r>
    </w:p>
    <w:p>
      <w:pPr>
        <w:spacing w:line="360" w:lineRule="auto"/>
        <w:rPr>
          <w:rFonts w:hint="default"/>
          <w:lang w:val="en-US" w:eastAsia="zh-CN"/>
        </w:rPr>
      </w:pPr>
      <w:r>
        <w:drawing>
          <wp:inline distT="0" distB="0" distL="114300" distR="114300">
            <wp:extent cx="6120130" cy="2941955"/>
            <wp:effectExtent l="0" t="0" r="13970" b="1079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
                    <a:stretch>
                      <a:fillRect/>
                    </a:stretch>
                  </pic:blipFill>
                  <pic:spPr>
                    <a:xfrm>
                      <a:off x="0" y="0"/>
                      <a:ext cx="6120130" cy="294195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r>
        <w:rPr>
          <w:rFonts w:hint="eastAsia"/>
          <w:lang w:val="en-US" w:eastAsia="zh-CN"/>
        </w:rPr>
        <w:t>2020年塞罕坝林场：</w:t>
      </w:r>
    </w:p>
    <w:p>
      <w:pPr>
        <w:spacing w:line="360" w:lineRule="auto"/>
      </w:pPr>
      <w:r>
        <w:drawing>
          <wp:inline distT="0" distB="0" distL="114300" distR="114300">
            <wp:extent cx="4456430" cy="2139950"/>
            <wp:effectExtent l="0" t="0" r="127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4456430" cy="2139950"/>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1984年毛乌素沙漠：</w:t>
      </w:r>
    </w:p>
    <w:p>
      <w:pPr>
        <w:spacing w:line="360" w:lineRule="auto"/>
      </w:pPr>
      <w:r>
        <w:drawing>
          <wp:inline distT="0" distB="0" distL="114300" distR="114300">
            <wp:extent cx="4483100" cy="2167890"/>
            <wp:effectExtent l="0" t="0" r="12700"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4483100" cy="2167890"/>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2020年毛乌素沙漠</w:t>
      </w:r>
    </w:p>
    <w:p>
      <w:pPr>
        <w:spacing w:line="360" w:lineRule="auto"/>
        <w:rPr>
          <w:rFonts w:hint="default"/>
          <w:lang w:val="en-US" w:eastAsia="zh-CN"/>
        </w:rPr>
      </w:pPr>
      <w:r>
        <w:drawing>
          <wp:inline distT="0" distB="0" distL="114300" distR="114300">
            <wp:extent cx="4503420" cy="2192655"/>
            <wp:effectExtent l="0" t="0" r="11430" b="171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4503420" cy="2192655"/>
                    </a:xfrm>
                    <a:prstGeom prst="rect">
                      <a:avLst/>
                    </a:prstGeom>
                    <a:noFill/>
                    <a:ln>
                      <a:noFill/>
                    </a:ln>
                  </pic:spPr>
                </pic:pic>
              </a:graphicData>
            </a:graphic>
          </wp:inline>
        </w:drawing>
      </w:r>
    </w:p>
    <w:sectPr>
      <w:headerReference r:id="rId3" w:type="default"/>
      <w:footerReference r:id="rId4" w:type="default"/>
      <w:pgSz w:w="11906" w:h="16838"/>
      <w:pgMar w:top="1701" w:right="1134" w:bottom="1361" w:left="1134" w:header="680"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Swiss 721 SWA">
    <w:altName w:val="Yu Gothic UI"/>
    <w:panose1 w:val="020B0504020202020204"/>
    <w:charset w:val="00"/>
    <w:family w:val="swiss"/>
    <w:pitch w:val="default"/>
    <w:sig w:usb0="00000000" w:usb1="00000000" w:usb2="00000000" w:usb3="00000000" w:csb0="0000001B" w:csb1="00000000"/>
  </w:font>
  <w:font w:name="Yu Gothic UI">
    <w:panose1 w:val="020B0500000000000000"/>
    <w:charset w:val="80"/>
    <w:family w:val="auto"/>
    <w:pitch w:val="default"/>
    <w:sig w:usb0="E00002FF" w:usb1="2AC7FDFF" w:usb2="00000016" w:usb3="00000000" w:csb0="2002009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0" w:type="auto"/>
      <w:tblInd w:w="0" w:type="dxa"/>
      <w:tblBorders>
        <w:top w:val="single" w:color="004EA2" w:sz="6"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5"/>
      <w:gridCol w:w="1123"/>
    </w:tblGrid>
    <w:tr>
      <w:tblPrEx>
        <w:tblBorders>
          <w:top w:val="single" w:color="004EA2"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9" w:hRule="atLeast"/>
      </w:trPr>
      <w:tc>
        <w:tcPr>
          <w:tcW w:w="8505" w:type="dxa"/>
          <w:vAlign w:val="center"/>
        </w:tcPr>
        <w:p>
          <w:pPr>
            <w:pStyle w:val="2"/>
            <w:jc w:val="both"/>
            <w:rPr>
              <w:rFonts w:ascii="微软雅黑" w:hAnsi="微软雅黑" w:eastAsia="微软雅黑"/>
            </w:rPr>
          </w:pPr>
          <w:r>
            <w:rPr>
              <w:rFonts w:hint="eastAsia" w:ascii="微软雅黑" w:hAnsi="微软雅黑" w:eastAsia="微软雅黑"/>
            </w:rPr>
            <w:t>地址：陕西省西安市长安区东祥路</w:t>
          </w:r>
          <w:r>
            <w:rPr>
              <w:rFonts w:ascii="微软雅黑" w:hAnsi="微软雅黑" w:eastAsia="微软雅黑"/>
            </w:rPr>
            <w:t xml:space="preserve">1号计算机学院  邮编:710129 </w:t>
          </w:r>
        </w:p>
        <w:p>
          <w:pPr>
            <w:pStyle w:val="2"/>
            <w:jc w:val="both"/>
            <w:rPr>
              <w:rFonts w:ascii="微软雅黑" w:hAnsi="微软雅黑" w:eastAsia="微软雅黑"/>
            </w:rPr>
          </w:pPr>
          <w:r>
            <w:rPr>
              <w:rFonts w:ascii="微软雅黑" w:hAnsi="微软雅黑" w:eastAsia="微软雅黑"/>
            </w:rPr>
            <w:t>ADD: 1 Dongxiang Road, Chang'an District, Xi'an Shaanxi,710129, P.R.China.</w:t>
          </w:r>
        </w:p>
      </w:tc>
      <w:tc>
        <w:tcPr>
          <w:tcW w:w="1123" w:type="dxa"/>
          <w:vAlign w:val="center"/>
        </w:tcPr>
        <w:p>
          <w:pPr>
            <w:pStyle w:val="2"/>
            <w:jc w:val="center"/>
            <w:rPr>
              <w:rFonts w:ascii="Consolas" w:hAnsi="Consolas" w:eastAsia="微软雅黑" w:cs="Consolas"/>
              <w:sz w:val="24"/>
              <w:szCs w:val="24"/>
            </w:rPr>
          </w:pPr>
          <w:r>
            <w:rPr>
              <w:rFonts w:ascii="Consolas" w:hAnsi="Consolas" w:eastAsia="微软雅黑" w:cs="Consolas"/>
              <w:sz w:val="24"/>
              <w:szCs w:val="24"/>
            </w:rPr>
            <w:fldChar w:fldCharType="begin"/>
          </w:r>
          <w:r>
            <w:rPr>
              <w:rFonts w:ascii="Consolas" w:hAnsi="Consolas" w:eastAsia="微软雅黑" w:cs="Consolas"/>
              <w:sz w:val="24"/>
              <w:szCs w:val="24"/>
            </w:rPr>
            <w:instrText xml:space="preserve">PAGE   \* MERGEFORMAT</w:instrText>
          </w:r>
          <w:r>
            <w:rPr>
              <w:rFonts w:ascii="Consolas" w:hAnsi="Consolas" w:eastAsia="微软雅黑" w:cs="Consolas"/>
              <w:sz w:val="24"/>
              <w:szCs w:val="24"/>
            </w:rPr>
            <w:fldChar w:fldCharType="separate"/>
          </w:r>
          <w:r>
            <w:rPr>
              <w:rFonts w:ascii="Consolas" w:hAnsi="Consolas" w:eastAsia="微软雅黑" w:cs="Consolas"/>
              <w:sz w:val="24"/>
              <w:szCs w:val="24"/>
              <w:lang w:val="zh-CN"/>
            </w:rPr>
            <w:t>4</w:t>
          </w:r>
          <w:r>
            <w:rPr>
              <w:rFonts w:ascii="Consolas" w:hAnsi="Consolas" w:eastAsia="微软雅黑" w:cs="Consolas"/>
              <w:sz w:val="24"/>
              <w:szCs w:val="24"/>
            </w:rPr>
            <w:fldChar w:fldCharType="end"/>
          </w:r>
        </w:p>
      </w:tc>
    </w:tr>
  </w:tbl>
  <w:p>
    <w:pPr>
      <w:pStyle w:val="2"/>
      <w:spacing w:line="40" w:lineRule="exact"/>
      <w:rPr>
        <w:rFonts w:ascii="宋体" w:hAnsi="宋体"/>
        <w:sz w:val="10"/>
        <w:szCs w:val="1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0" w:type="auto"/>
      <w:tblInd w:w="0" w:type="dxa"/>
      <w:tblBorders>
        <w:top w:val="none" w:color="auto" w:sz="0" w:space="0"/>
        <w:left w:val="none" w:color="auto" w:sz="0" w:space="0"/>
        <w:bottom w:val="single" w:color="004EA2"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20"/>
      <w:gridCol w:w="2977"/>
      <w:gridCol w:w="1831"/>
    </w:tblGrid>
    <w:tr>
      <w:tblPrEx>
        <w:tblBorders>
          <w:top w:val="none" w:color="auto" w:sz="0" w:space="0"/>
          <w:left w:val="none" w:color="auto" w:sz="0" w:space="0"/>
          <w:bottom w:val="single" w:color="004EA2" w:sz="6" w:space="0"/>
          <w:right w:val="none" w:color="auto" w:sz="0" w:space="0"/>
          <w:insideH w:val="none" w:color="auto" w:sz="0" w:space="0"/>
          <w:insideV w:val="none" w:color="auto" w:sz="0" w:space="0"/>
        </w:tblBorders>
        <w:tblCellMar>
          <w:top w:w="0" w:type="dxa"/>
          <w:left w:w="0" w:type="dxa"/>
          <w:bottom w:w="0" w:type="dxa"/>
          <w:right w:w="0" w:type="dxa"/>
        </w:tblCellMar>
      </w:tblPrEx>
      <w:tc>
        <w:tcPr>
          <w:tcW w:w="4820" w:type="dxa"/>
          <w:vMerge w:val="restart"/>
          <w:vAlign w:val="center"/>
        </w:tcPr>
        <w:p>
          <w:pPr>
            <w:pStyle w:val="3"/>
            <w:pBdr>
              <w:bottom w:val="none" w:color="auto" w:sz="0" w:space="0"/>
            </w:pBdr>
            <w:jc w:val="both"/>
            <w:rPr>
              <w:rFonts w:ascii="微软雅黑" w:hAnsi="微软雅黑" w:eastAsia="微软雅黑"/>
              <w:sz w:val="32"/>
              <w:szCs w:val="32"/>
            </w:rPr>
          </w:pPr>
          <w:r>
            <w:rPr>
              <w:rFonts w:ascii="微软雅黑" w:hAnsi="微软雅黑" w:eastAsia="微软雅黑"/>
              <w:sz w:val="32"/>
              <w:szCs w:val="32"/>
            </w:rPr>
            <w:t>作业纸</w:t>
          </w:r>
        </w:p>
        <w:p>
          <w:pPr>
            <w:pStyle w:val="3"/>
            <w:pBdr>
              <w:bottom w:val="none" w:color="auto" w:sz="0" w:space="0"/>
            </w:pBdr>
            <w:jc w:val="both"/>
            <w:rPr>
              <w:rFonts w:ascii="微软雅黑" w:hAnsi="微软雅黑" w:eastAsia="微软雅黑"/>
            </w:rPr>
          </w:pPr>
          <w:r>
            <w:rPr>
              <w:rFonts w:hint="eastAsia" w:ascii="微软雅黑" w:hAnsi="微软雅黑" w:eastAsia="微软雅黑"/>
            </w:rPr>
            <w:t>大学生信息素养</w:t>
          </w:r>
        </w:p>
      </w:tc>
      <w:tc>
        <w:tcPr>
          <w:tcW w:w="2977" w:type="dxa"/>
          <w:vMerge w:val="restart"/>
          <w:vAlign w:val="center"/>
        </w:tcPr>
        <w:p>
          <w:pPr>
            <w:pStyle w:val="3"/>
            <w:pBdr>
              <w:bottom w:val="none" w:color="auto" w:sz="0" w:space="0"/>
            </w:pBdr>
            <w:jc w:val="both"/>
            <w:rPr>
              <w:rFonts w:ascii="宋体" w:hAnsi="宋体"/>
            </w:rPr>
          </w:pPr>
        </w:p>
      </w:tc>
      <w:tc>
        <w:tcPr>
          <w:tcW w:w="1831" w:type="dxa"/>
          <w:vAlign w:val="center"/>
        </w:tcPr>
        <w:p>
          <w:pPr>
            <w:pStyle w:val="3"/>
            <w:pBdr>
              <w:bottom w:val="none" w:color="auto" w:sz="0" w:space="0"/>
            </w:pBdr>
            <w:rPr>
              <w:rFonts w:ascii="宋体" w:hAnsi="宋体"/>
            </w:rPr>
          </w:pPr>
          <w:r>
            <w:rPr>
              <w:rFonts w:ascii="宋体" w:hAnsi="宋体"/>
            </w:rPr>
            <w:drawing>
              <wp:inline distT="0" distB="0" distL="0" distR="0">
                <wp:extent cx="408940" cy="409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3119" cy="443432"/>
                        </a:xfrm>
                        <a:prstGeom prst="rect">
                          <a:avLst/>
                        </a:prstGeom>
                      </pic:spPr>
                    </pic:pic>
                  </a:graphicData>
                </a:graphic>
              </wp:inline>
            </w:drawing>
          </w:r>
        </w:p>
      </w:tc>
    </w:tr>
    <w:tr>
      <w:tblPrEx>
        <w:tblBorders>
          <w:top w:val="none" w:color="auto" w:sz="0" w:space="0"/>
          <w:left w:val="none" w:color="auto" w:sz="0" w:space="0"/>
          <w:bottom w:val="single" w:color="004EA2" w:sz="6" w:space="0"/>
          <w:right w:val="none" w:color="auto" w:sz="0" w:space="0"/>
          <w:insideH w:val="none" w:color="auto" w:sz="0" w:space="0"/>
          <w:insideV w:val="none" w:color="auto" w:sz="0" w:space="0"/>
        </w:tblBorders>
        <w:tblCellMar>
          <w:top w:w="0" w:type="dxa"/>
          <w:left w:w="0" w:type="dxa"/>
          <w:bottom w:w="0" w:type="dxa"/>
          <w:right w:w="0" w:type="dxa"/>
        </w:tblCellMar>
      </w:tblPrEx>
      <w:tc>
        <w:tcPr>
          <w:tcW w:w="4820" w:type="dxa"/>
          <w:vMerge w:val="continue"/>
          <w:vAlign w:val="center"/>
        </w:tcPr>
        <w:p>
          <w:pPr>
            <w:pStyle w:val="3"/>
            <w:pBdr>
              <w:bottom w:val="none" w:color="auto" w:sz="0" w:space="0"/>
            </w:pBdr>
            <w:jc w:val="both"/>
            <w:rPr>
              <w:rFonts w:ascii="微软雅黑" w:hAnsi="微软雅黑" w:eastAsia="微软雅黑"/>
              <w:sz w:val="32"/>
              <w:szCs w:val="32"/>
            </w:rPr>
          </w:pPr>
        </w:p>
      </w:tc>
      <w:tc>
        <w:tcPr>
          <w:tcW w:w="2977" w:type="dxa"/>
          <w:vMerge w:val="continue"/>
          <w:vAlign w:val="center"/>
        </w:tcPr>
        <w:p>
          <w:pPr>
            <w:pStyle w:val="3"/>
            <w:pBdr>
              <w:bottom w:val="none" w:color="auto" w:sz="0" w:space="0"/>
            </w:pBdr>
            <w:jc w:val="both"/>
            <w:rPr>
              <w:rFonts w:ascii="宋体" w:hAnsi="宋体"/>
            </w:rPr>
          </w:pPr>
        </w:p>
      </w:tc>
      <w:tc>
        <w:tcPr>
          <w:tcW w:w="1831" w:type="dxa"/>
          <w:vAlign w:val="center"/>
        </w:tcPr>
        <w:p>
          <w:pPr>
            <w:pStyle w:val="3"/>
            <w:pBdr>
              <w:bottom w:val="none" w:color="auto" w:sz="0" w:space="0"/>
            </w:pBdr>
            <w:rPr>
              <w:rFonts w:ascii="Swiss 721 SWA" w:hAnsi="Swiss 721 SWA"/>
              <w:sz w:val="13"/>
              <w:szCs w:val="13"/>
            </w:rPr>
          </w:pPr>
          <w:r>
            <w:rPr>
              <w:rFonts w:ascii="Swiss 721 SWA" w:hAnsi="Swiss 721 SWA"/>
              <w:sz w:val="13"/>
              <w:szCs w:val="13"/>
            </w:rPr>
            <w:t>INFORMATION LITERACY</w:t>
          </w:r>
        </w:p>
      </w:tc>
    </w:tr>
  </w:tbl>
  <w:p>
    <w:pPr>
      <w:pStyle w:val="3"/>
      <w:pBdr>
        <w:bottom w:val="none" w:color="auto" w:sz="0" w:space="0"/>
      </w:pBdr>
      <w:spacing w:line="120" w:lineRule="exact"/>
      <w:rPr>
        <w:rFonts w:ascii="宋体" w:hAnsi="宋体"/>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YzNDE4ZDhmZWNmYzcxZmZlYWQ0YjRjNmFlYWQzOGMifQ=="/>
  </w:docVars>
  <w:rsids>
    <w:rsidRoot w:val="002D5D7D"/>
    <w:rsid w:val="00006299"/>
    <w:rsid w:val="0001151F"/>
    <w:rsid w:val="00014495"/>
    <w:rsid w:val="00033067"/>
    <w:rsid w:val="00045652"/>
    <w:rsid w:val="00065B9A"/>
    <w:rsid w:val="00081A57"/>
    <w:rsid w:val="00082147"/>
    <w:rsid w:val="000826A9"/>
    <w:rsid w:val="000829A9"/>
    <w:rsid w:val="000A5444"/>
    <w:rsid w:val="000A6FD1"/>
    <w:rsid w:val="000B2C7B"/>
    <w:rsid w:val="000C7677"/>
    <w:rsid w:val="000D044C"/>
    <w:rsid w:val="000D5F7D"/>
    <w:rsid w:val="000D6D29"/>
    <w:rsid w:val="000F794A"/>
    <w:rsid w:val="00101864"/>
    <w:rsid w:val="001131A6"/>
    <w:rsid w:val="00115BC5"/>
    <w:rsid w:val="00131C39"/>
    <w:rsid w:val="00142646"/>
    <w:rsid w:val="0014340B"/>
    <w:rsid w:val="00152D4C"/>
    <w:rsid w:val="0015381F"/>
    <w:rsid w:val="00157720"/>
    <w:rsid w:val="001656E0"/>
    <w:rsid w:val="00166468"/>
    <w:rsid w:val="00185C8A"/>
    <w:rsid w:val="00186E03"/>
    <w:rsid w:val="00187C61"/>
    <w:rsid w:val="001A4959"/>
    <w:rsid w:val="001B06D3"/>
    <w:rsid w:val="001B21E8"/>
    <w:rsid w:val="001C5EE1"/>
    <w:rsid w:val="001E5C6C"/>
    <w:rsid w:val="001F393C"/>
    <w:rsid w:val="00205498"/>
    <w:rsid w:val="002076A2"/>
    <w:rsid w:val="0023643D"/>
    <w:rsid w:val="00246BEC"/>
    <w:rsid w:val="00262496"/>
    <w:rsid w:val="00282474"/>
    <w:rsid w:val="002852AC"/>
    <w:rsid w:val="00285D16"/>
    <w:rsid w:val="00291FBB"/>
    <w:rsid w:val="00292D62"/>
    <w:rsid w:val="002A182D"/>
    <w:rsid w:val="002A40AB"/>
    <w:rsid w:val="002B53A6"/>
    <w:rsid w:val="002B62A2"/>
    <w:rsid w:val="002C3968"/>
    <w:rsid w:val="002D5D7D"/>
    <w:rsid w:val="002D7C03"/>
    <w:rsid w:val="002D7CB7"/>
    <w:rsid w:val="002E2485"/>
    <w:rsid w:val="0030503A"/>
    <w:rsid w:val="00322B0F"/>
    <w:rsid w:val="003318CF"/>
    <w:rsid w:val="003364C1"/>
    <w:rsid w:val="003540FB"/>
    <w:rsid w:val="00377C89"/>
    <w:rsid w:val="00386ED6"/>
    <w:rsid w:val="003934CD"/>
    <w:rsid w:val="003A4A8F"/>
    <w:rsid w:val="003C4BCC"/>
    <w:rsid w:val="003C7281"/>
    <w:rsid w:val="003D604D"/>
    <w:rsid w:val="003F63E6"/>
    <w:rsid w:val="0040336C"/>
    <w:rsid w:val="00403393"/>
    <w:rsid w:val="00407B3C"/>
    <w:rsid w:val="004170C3"/>
    <w:rsid w:val="00423A46"/>
    <w:rsid w:val="0042671F"/>
    <w:rsid w:val="004303B3"/>
    <w:rsid w:val="00433803"/>
    <w:rsid w:val="00473AA6"/>
    <w:rsid w:val="004753B4"/>
    <w:rsid w:val="0047720C"/>
    <w:rsid w:val="0048551A"/>
    <w:rsid w:val="004911A2"/>
    <w:rsid w:val="00491F8B"/>
    <w:rsid w:val="004A5A55"/>
    <w:rsid w:val="004A6BC9"/>
    <w:rsid w:val="004B0745"/>
    <w:rsid w:val="004B5F8A"/>
    <w:rsid w:val="004C3129"/>
    <w:rsid w:val="004C438A"/>
    <w:rsid w:val="004C5268"/>
    <w:rsid w:val="004C5E33"/>
    <w:rsid w:val="004C61E7"/>
    <w:rsid w:val="004D1E83"/>
    <w:rsid w:val="004D3EE5"/>
    <w:rsid w:val="004F2791"/>
    <w:rsid w:val="004F65B1"/>
    <w:rsid w:val="00516CAC"/>
    <w:rsid w:val="00530F6B"/>
    <w:rsid w:val="00536BEA"/>
    <w:rsid w:val="0055074F"/>
    <w:rsid w:val="005508DC"/>
    <w:rsid w:val="00552048"/>
    <w:rsid w:val="0055262A"/>
    <w:rsid w:val="0056116F"/>
    <w:rsid w:val="005646B9"/>
    <w:rsid w:val="00570DFD"/>
    <w:rsid w:val="00577293"/>
    <w:rsid w:val="005A012A"/>
    <w:rsid w:val="005A0D9D"/>
    <w:rsid w:val="005A25E6"/>
    <w:rsid w:val="005B6EDD"/>
    <w:rsid w:val="005D0700"/>
    <w:rsid w:val="005E2555"/>
    <w:rsid w:val="005E5249"/>
    <w:rsid w:val="00603CA6"/>
    <w:rsid w:val="0061731E"/>
    <w:rsid w:val="00620112"/>
    <w:rsid w:val="00644026"/>
    <w:rsid w:val="00660A8A"/>
    <w:rsid w:val="00665C55"/>
    <w:rsid w:val="00673A24"/>
    <w:rsid w:val="00674F40"/>
    <w:rsid w:val="00684A31"/>
    <w:rsid w:val="006857FE"/>
    <w:rsid w:val="00687DD7"/>
    <w:rsid w:val="00690E7B"/>
    <w:rsid w:val="00693604"/>
    <w:rsid w:val="00697023"/>
    <w:rsid w:val="006B1D69"/>
    <w:rsid w:val="006B6661"/>
    <w:rsid w:val="006C311A"/>
    <w:rsid w:val="006C3C05"/>
    <w:rsid w:val="006D1B59"/>
    <w:rsid w:val="006E1F09"/>
    <w:rsid w:val="006E58C2"/>
    <w:rsid w:val="0070034F"/>
    <w:rsid w:val="00702D21"/>
    <w:rsid w:val="00715879"/>
    <w:rsid w:val="00740A65"/>
    <w:rsid w:val="007419C6"/>
    <w:rsid w:val="0074386F"/>
    <w:rsid w:val="00745F51"/>
    <w:rsid w:val="00755962"/>
    <w:rsid w:val="007603CF"/>
    <w:rsid w:val="0076197A"/>
    <w:rsid w:val="007674C9"/>
    <w:rsid w:val="007734DB"/>
    <w:rsid w:val="007804ED"/>
    <w:rsid w:val="00785EA7"/>
    <w:rsid w:val="00793EDF"/>
    <w:rsid w:val="00794409"/>
    <w:rsid w:val="0079503B"/>
    <w:rsid w:val="00795A3A"/>
    <w:rsid w:val="007A30CC"/>
    <w:rsid w:val="007A4966"/>
    <w:rsid w:val="007A54E9"/>
    <w:rsid w:val="007C2406"/>
    <w:rsid w:val="007C3C45"/>
    <w:rsid w:val="007C522E"/>
    <w:rsid w:val="007D1E9C"/>
    <w:rsid w:val="007E6B08"/>
    <w:rsid w:val="00806845"/>
    <w:rsid w:val="00812C26"/>
    <w:rsid w:val="008204D3"/>
    <w:rsid w:val="0082528E"/>
    <w:rsid w:val="00827850"/>
    <w:rsid w:val="00827E61"/>
    <w:rsid w:val="00832D38"/>
    <w:rsid w:val="00842849"/>
    <w:rsid w:val="008429CE"/>
    <w:rsid w:val="00843946"/>
    <w:rsid w:val="00845141"/>
    <w:rsid w:val="00845CB9"/>
    <w:rsid w:val="0085412B"/>
    <w:rsid w:val="00861C4E"/>
    <w:rsid w:val="00863DAD"/>
    <w:rsid w:val="00865D7F"/>
    <w:rsid w:val="008A0A14"/>
    <w:rsid w:val="008A5449"/>
    <w:rsid w:val="008B459F"/>
    <w:rsid w:val="008B7423"/>
    <w:rsid w:val="008C1CD5"/>
    <w:rsid w:val="008C2C84"/>
    <w:rsid w:val="008C7956"/>
    <w:rsid w:val="008D1A22"/>
    <w:rsid w:val="008D6B4F"/>
    <w:rsid w:val="008F102C"/>
    <w:rsid w:val="0092229C"/>
    <w:rsid w:val="009327F9"/>
    <w:rsid w:val="0093737C"/>
    <w:rsid w:val="009431ED"/>
    <w:rsid w:val="00955A67"/>
    <w:rsid w:val="00956FE7"/>
    <w:rsid w:val="009713F3"/>
    <w:rsid w:val="00972E8A"/>
    <w:rsid w:val="009759AA"/>
    <w:rsid w:val="009764CC"/>
    <w:rsid w:val="00991097"/>
    <w:rsid w:val="009B2B94"/>
    <w:rsid w:val="009C0681"/>
    <w:rsid w:val="009C16EA"/>
    <w:rsid w:val="009D5B00"/>
    <w:rsid w:val="009E011F"/>
    <w:rsid w:val="009E7D72"/>
    <w:rsid w:val="009F3188"/>
    <w:rsid w:val="00A02804"/>
    <w:rsid w:val="00A110CB"/>
    <w:rsid w:val="00A11486"/>
    <w:rsid w:val="00A22C82"/>
    <w:rsid w:val="00A26370"/>
    <w:rsid w:val="00A30DFF"/>
    <w:rsid w:val="00A327B3"/>
    <w:rsid w:val="00A344D5"/>
    <w:rsid w:val="00A36E28"/>
    <w:rsid w:val="00A3748B"/>
    <w:rsid w:val="00A40FC7"/>
    <w:rsid w:val="00A43C65"/>
    <w:rsid w:val="00A4637A"/>
    <w:rsid w:val="00A4739C"/>
    <w:rsid w:val="00A5767C"/>
    <w:rsid w:val="00A651A3"/>
    <w:rsid w:val="00A65EAC"/>
    <w:rsid w:val="00A65F4D"/>
    <w:rsid w:val="00A66B60"/>
    <w:rsid w:val="00A913F5"/>
    <w:rsid w:val="00A92EDE"/>
    <w:rsid w:val="00AA3E36"/>
    <w:rsid w:val="00AA4B10"/>
    <w:rsid w:val="00AB0C96"/>
    <w:rsid w:val="00AB1547"/>
    <w:rsid w:val="00AC2F93"/>
    <w:rsid w:val="00AC358A"/>
    <w:rsid w:val="00AC7C6C"/>
    <w:rsid w:val="00AE24A9"/>
    <w:rsid w:val="00B02F02"/>
    <w:rsid w:val="00B210F7"/>
    <w:rsid w:val="00B314DF"/>
    <w:rsid w:val="00B4025E"/>
    <w:rsid w:val="00B43AAB"/>
    <w:rsid w:val="00B44CC1"/>
    <w:rsid w:val="00B47DED"/>
    <w:rsid w:val="00B579CD"/>
    <w:rsid w:val="00B625CF"/>
    <w:rsid w:val="00B656A4"/>
    <w:rsid w:val="00B70AA4"/>
    <w:rsid w:val="00B7361C"/>
    <w:rsid w:val="00B81E5C"/>
    <w:rsid w:val="00B82EEB"/>
    <w:rsid w:val="00BB1955"/>
    <w:rsid w:val="00BD1364"/>
    <w:rsid w:val="00BD4B23"/>
    <w:rsid w:val="00BD580B"/>
    <w:rsid w:val="00BE1A17"/>
    <w:rsid w:val="00BE53EE"/>
    <w:rsid w:val="00C12566"/>
    <w:rsid w:val="00C22A26"/>
    <w:rsid w:val="00C37025"/>
    <w:rsid w:val="00C4178A"/>
    <w:rsid w:val="00C54CBD"/>
    <w:rsid w:val="00C56A5A"/>
    <w:rsid w:val="00C61459"/>
    <w:rsid w:val="00C63BF0"/>
    <w:rsid w:val="00C751AF"/>
    <w:rsid w:val="00C8667C"/>
    <w:rsid w:val="00C91460"/>
    <w:rsid w:val="00C92B22"/>
    <w:rsid w:val="00CB74D9"/>
    <w:rsid w:val="00CC48F9"/>
    <w:rsid w:val="00CD4B4E"/>
    <w:rsid w:val="00CD5D1C"/>
    <w:rsid w:val="00CF34D2"/>
    <w:rsid w:val="00D02AD8"/>
    <w:rsid w:val="00D20FE6"/>
    <w:rsid w:val="00D32931"/>
    <w:rsid w:val="00D34CA4"/>
    <w:rsid w:val="00D52A9A"/>
    <w:rsid w:val="00D61DD2"/>
    <w:rsid w:val="00D63F78"/>
    <w:rsid w:val="00D648CE"/>
    <w:rsid w:val="00D75672"/>
    <w:rsid w:val="00D76747"/>
    <w:rsid w:val="00D87D6D"/>
    <w:rsid w:val="00D934C3"/>
    <w:rsid w:val="00DA60F0"/>
    <w:rsid w:val="00DB6A58"/>
    <w:rsid w:val="00DC1AA1"/>
    <w:rsid w:val="00DC3650"/>
    <w:rsid w:val="00DD38DA"/>
    <w:rsid w:val="00DE3C07"/>
    <w:rsid w:val="00DF544A"/>
    <w:rsid w:val="00E04E08"/>
    <w:rsid w:val="00E0705C"/>
    <w:rsid w:val="00E12AB2"/>
    <w:rsid w:val="00E236B0"/>
    <w:rsid w:val="00E23BC2"/>
    <w:rsid w:val="00E2647D"/>
    <w:rsid w:val="00E33EE6"/>
    <w:rsid w:val="00E34AA3"/>
    <w:rsid w:val="00E35626"/>
    <w:rsid w:val="00E52469"/>
    <w:rsid w:val="00E6790A"/>
    <w:rsid w:val="00E7613C"/>
    <w:rsid w:val="00E804E4"/>
    <w:rsid w:val="00E80E77"/>
    <w:rsid w:val="00E87551"/>
    <w:rsid w:val="00E87F0D"/>
    <w:rsid w:val="00E93BED"/>
    <w:rsid w:val="00EA2265"/>
    <w:rsid w:val="00EA7192"/>
    <w:rsid w:val="00EC2373"/>
    <w:rsid w:val="00EC49C5"/>
    <w:rsid w:val="00EC5714"/>
    <w:rsid w:val="00EC64DE"/>
    <w:rsid w:val="00EF1F39"/>
    <w:rsid w:val="00EF4DE5"/>
    <w:rsid w:val="00F130CA"/>
    <w:rsid w:val="00F539BC"/>
    <w:rsid w:val="00F57E20"/>
    <w:rsid w:val="00F61C42"/>
    <w:rsid w:val="00F67AE9"/>
    <w:rsid w:val="00F913EB"/>
    <w:rsid w:val="00F97003"/>
    <w:rsid w:val="00FA24B4"/>
    <w:rsid w:val="00FA6CC2"/>
    <w:rsid w:val="00FA7990"/>
    <w:rsid w:val="00FB297F"/>
    <w:rsid w:val="00FC5782"/>
    <w:rsid w:val="00FD0492"/>
    <w:rsid w:val="00FD3746"/>
    <w:rsid w:val="00FD4A04"/>
    <w:rsid w:val="00FE19AF"/>
    <w:rsid w:val="00FE2E64"/>
    <w:rsid w:val="10B540B8"/>
    <w:rsid w:val="236255BE"/>
    <w:rsid w:val="529B2D3E"/>
    <w:rsid w:val="6A9247B9"/>
    <w:rsid w:val="73A352C6"/>
    <w:rsid w:val="7D166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character" w:default="1" w:styleId="7">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153"/>
        <w:tab w:val="right" w:pos="8306"/>
      </w:tabs>
      <w:snapToGrid w:val="0"/>
      <w:jc w:val="left"/>
    </w:pPr>
    <w:rPr>
      <w:sz w:val="18"/>
      <w:szCs w:val="18"/>
    </w:rPr>
  </w:style>
  <w:style w:type="paragraph" w:styleId="3">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qFormat/>
    <w:uiPriority w:val="99"/>
    <w:pPr>
      <w:widowControl/>
      <w:spacing w:before="100" w:beforeAutospacing="1" w:after="100" w:afterAutospacing="1"/>
      <w:jc w:val="left"/>
    </w:pPr>
    <w:rPr>
      <w:rFonts w:ascii="宋体" w:hAnsi="宋体" w:cs="宋体"/>
      <w:kern w:val="0"/>
      <w:szCs w:val="24"/>
    </w:rPr>
  </w:style>
  <w:style w:type="table" w:styleId="6">
    <w:name w:val="Table Grid"/>
    <w:basedOn w:val="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页眉 字符"/>
    <w:basedOn w:val="7"/>
    <w:link w:val="3"/>
    <w:qFormat/>
    <w:uiPriority w:val="99"/>
    <w:rPr>
      <w:sz w:val="18"/>
      <w:szCs w:val="18"/>
    </w:rPr>
  </w:style>
  <w:style w:type="character" w:customStyle="1" w:styleId="9">
    <w:name w:val="页脚 字符"/>
    <w:basedOn w:val="7"/>
    <w:link w:val="2"/>
    <w:qFormat/>
    <w:uiPriority w:val="99"/>
    <w:rPr>
      <w:sz w:val="18"/>
      <w:szCs w:val="18"/>
    </w:rPr>
  </w:style>
  <w:style w:type="paragraph" w:customStyle="1" w:styleId="10">
    <w:name w:val="插图标题"/>
    <w:next w:val="1"/>
    <w:link w:val="11"/>
    <w:qFormat/>
    <w:uiPriority w:val="0"/>
    <w:pPr>
      <w:jc w:val="center"/>
    </w:pPr>
    <w:rPr>
      <w:rFonts w:ascii="Times New Roman" w:hAnsi="Times New Roman" w:eastAsia="宋体" w:cs="Times New Roman"/>
      <w:kern w:val="2"/>
      <w:sz w:val="16"/>
      <w:szCs w:val="21"/>
      <w:lang w:val="en-US" w:eastAsia="zh-CN" w:bidi="ar-SA"/>
    </w:rPr>
  </w:style>
  <w:style w:type="character" w:customStyle="1" w:styleId="11">
    <w:name w:val="插图标题 Char"/>
    <w:basedOn w:val="7"/>
    <w:link w:val="10"/>
    <w:qFormat/>
    <w:uiPriority w:val="0"/>
    <w:rPr>
      <w:rFonts w:ascii="Times New Roman" w:hAnsi="Times New Roman" w:eastAsia="宋体" w:cs="Times New Roman"/>
      <w:sz w:val="16"/>
      <w:szCs w:val="21"/>
    </w:rPr>
  </w:style>
  <w:style w:type="paragraph" w:customStyle="1" w:styleId="12">
    <w:name w:val="TEXT"/>
    <w:basedOn w:val="1"/>
    <w:link w:val="15"/>
    <w:qFormat/>
    <w:uiPriority w:val="0"/>
    <w:pPr>
      <w:spacing w:line="330" w:lineRule="atLeast"/>
    </w:pPr>
    <w:rPr>
      <w:rFonts w:ascii="Times New Roman" w:hAnsi="Times New Roman" w:cs="Times New Roman"/>
      <w:sz w:val="21"/>
      <w:szCs w:val="24"/>
    </w:rPr>
  </w:style>
  <w:style w:type="paragraph" w:customStyle="1" w:styleId="13">
    <w:name w:val="TEXT + 首行缩进:  2 字符"/>
    <w:basedOn w:val="1"/>
    <w:link w:val="16"/>
    <w:qFormat/>
    <w:uiPriority w:val="0"/>
    <w:pPr>
      <w:spacing w:line="330" w:lineRule="atLeast"/>
      <w:ind w:firstLine="420" w:firstLineChars="200"/>
    </w:pPr>
    <w:rPr>
      <w:rFonts w:ascii="Times New Roman" w:hAnsi="Times New Roman" w:cs="宋体"/>
      <w:sz w:val="21"/>
      <w:szCs w:val="20"/>
    </w:rPr>
  </w:style>
  <w:style w:type="character" w:customStyle="1" w:styleId="14">
    <w:name w:val="语法加重"/>
    <w:basedOn w:val="7"/>
    <w:qFormat/>
    <w:uiPriority w:val="0"/>
    <w:rPr>
      <w:b/>
    </w:rPr>
  </w:style>
  <w:style w:type="character" w:customStyle="1" w:styleId="15">
    <w:name w:val="TEXT Char"/>
    <w:basedOn w:val="7"/>
    <w:link w:val="12"/>
    <w:qFormat/>
    <w:uiPriority w:val="0"/>
    <w:rPr>
      <w:rFonts w:ascii="Times New Roman" w:hAnsi="Times New Roman" w:eastAsia="宋体" w:cs="Times New Roman"/>
      <w:szCs w:val="24"/>
    </w:rPr>
  </w:style>
  <w:style w:type="character" w:customStyle="1" w:styleId="16">
    <w:name w:val="TEXT + 首行缩进:  2 字符 Char"/>
    <w:basedOn w:val="7"/>
    <w:link w:val="13"/>
    <w:qFormat/>
    <w:uiPriority w:val="0"/>
    <w:rPr>
      <w:rFonts w:ascii="Times New Roman" w:hAnsi="Times New Roman" w:eastAsia="宋体" w:cs="宋体"/>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27DEA-E393-40F6-820F-8153664081A2}">
  <ds:schemaRefs/>
</ds:datastoreItem>
</file>

<file path=docProps/app.xml><?xml version="1.0" encoding="utf-8"?>
<Properties xmlns="http://schemas.openxmlformats.org/officeDocument/2006/extended-properties" xmlns:vt="http://schemas.openxmlformats.org/officeDocument/2006/docPropsVTypes">
  <Template>Normal.dotm</Template>
  <Company>npu</Company>
  <Pages>6</Pages>
  <Words>188</Words>
  <Characters>352</Characters>
  <Lines>13</Lines>
  <Paragraphs>3</Paragraphs>
  <TotalTime>7</TotalTime>
  <ScaleCrop>false</ScaleCrop>
  <LinksUpToDate>false</LinksUpToDate>
  <CharactersWithSpaces>354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2019-12-26T00:43:00Z</dcterms:created>
  <dc:creator>jerryxf</dc:creator>
  <cp:lastModifiedBy>Fantastic★</cp:lastModifiedBy>
  <dcterms:modified xsi:type="dcterms:W3CDTF">2023-05-11T09:04:32Z</dcterms:modified>
  <cp:revision>315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7EAB4E4F3B6E4A2CA2BB7EE9F6A7F2FA</vt:lpwstr>
  </property>
</Properties>
</file>